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1E" w:rsidRDefault="00E22E1E" w:rsidP="005367C4">
      <w:pPr>
        <w:spacing w:after="0" w:line="240" w:lineRule="auto"/>
        <w:jc w:val="both"/>
      </w:pPr>
    </w:p>
    <w:p w:rsidR="00DE1E96" w:rsidRDefault="000E39EC" w:rsidP="005367C4">
      <w:pPr>
        <w:spacing w:after="0" w:line="240" w:lineRule="auto"/>
        <w:jc w:val="both"/>
      </w:pPr>
      <w:r>
        <w:t xml:space="preserve">      </w:t>
      </w:r>
      <w:r w:rsidR="00DE1E96">
        <w:t xml:space="preserve">Приказом Министерства энергетики и ЖКХ Самарской области от </w:t>
      </w:r>
      <w:r w:rsidR="008718EF">
        <w:t>27.12.2013г.</w:t>
      </w:r>
      <w:r w:rsidR="00DE1E96">
        <w:t xml:space="preserve"> № </w:t>
      </w:r>
      <w:r w:rsidR="008718EF">
        <w:t>463</w:t>
      </w:r>
      <w:r w:rsidR="005367C4">
        <w:t xml:space="preserve"> </w:t>
      </w:r>
      <w:r w:rsidR="00DE1E96">
        <w:t xml:space="preserve">утверждены </w:t>
      </w:r>
      <w:r w:rsidR="00DE1E96" w:rsidRPr="00F53FB7">
        <w:rPr>
          <w:b/>
        </w:rPr>
        <w:t>единые (котловые) тарифы на услуги по передаче электрической энергии</w:t>
      </w:r>
      <w:r w:rsidR="00DE1E96">
        <w:t xml:space="preserve"> по сетям </w:t>
      </w:r>
      <w:r w:rsidR="005367C4">
        <w:t xml:space="preserve">Самарской области </w:t>
      </w:r>
      <w:r w:rsidR="005367C4" w:rsidRPr="00EC7AAB">
        <w:rPr>
          <w:b/>
        </w:rPr>
        <w:t>на</w:t>
      </w:r>
      <w:r w:rsidR="00DE1E96" w:rsidRPr="00EC7AAB">
        <w:rPr>
          <w:b/>
        </w:rPr>
        <w:t xml:space="preserve"> 201</w:t>
      </w:r>
      <w:r w:rsidR="00EC7AAB" w:rsidRPr="00EC7AAB">
        <w:rPr>
          <w:b/>
        </w:rPr>
        <w:t>4</w:t>
      </w:r>
      <w:r w:rsidR="00DE1E96" w:rsidRPr="00EC7AAB">
        <w:rPr>
          <w:b/>
        </w:rPr>
        <w:t xml:space="preserve"> год</w:t>
      </w:r>
      <w:r w:rsidR="00DE1E96">
        <w:t>, и установлены</w:t>
      </w:r>
      <w:r w:rsidR="005367C4">
        <w:t>:</w:t>
      </w:r>
      <w:r w:rsidR="00DE1E96">
        <w:t xml:space="preserve"> </w:t>
      </w:r>
    </w:p>
    <w:p w:rsidR="009D18F3" w:rsidRDefault="00DE1E96" w:rsidP="005367C4">
      <w:pPr>
        <w:spacing w:after="0" w:line="240" w:lineRule="auto"/>
        <w:jc w:val="both"/>
      </w:pPr>
      <w:r>
        <w:t>с  01.01.1</w:t>
      </w:r>
      <w:r w:rsidR="008718EF">
        <w:t>4</w:t>
      </w:r>
      <w:r>
        <w:t>г. по 30.06.1</w:t>
      </w:r>
      <w:r w:rsidR="008718EF">
        <w:t>4</w:t>
      </w:r>
      <w:r>
        <w:t xml:space="preserve">г. СН </w:t>
      </w:r>
      <w:r>
        <w:rPr>
          <w:lang w:val="en-US"/>
        </w:rPr>
        <w:t>II</w:t>
      </w:r>
      <w:r>
        <w:t xml:space="preserve"> </w:t>
      </w:r>
      <w:r w:rsidR="008718EF">
        <w:t>–</w:t>
      </w:r>
      <w:r>
        <w:t xml:space="preserve"> </w:t>
      </w:r>
      <w:r w:rsidR="008718EF">
        <w:t>2,06723 руб./</w:t>
      </w:r>
      <w:proofErr w:type="spellStart"/>
      <w:r w:rsidR="008718EF">
        <w:t>кВт</w:t>
      </w:r>
      <w:proofErr w:type="gramStart"/>
      <w:r w:rsidR="008718EF">
        <w:t>.ч</w:t>
      </w:r>
      <w:proofErr w:type="spellEnd"/>
      <w:proofErr w:type="gramEnd"/>
      <w:r w:rsidR="008718EF">
        <w:t>; НН - 3,05478 руб.</w:t>
      </w:r>
      <w:r>
        <w:t>/</w:t>
      </w:r>
      <w:proofErr w:type="spellStart"/>
      <w:r>
        <w:t>кВт.ч</w:t>
      </w:r>
      <w:proofErr w:type="spellEnd"/>
      <w:r w:rsidR="00D56A78">
        <w:t>, без НДС</w:t>
      </w:r>
    </w:p>
    <w:p w:rsidR="00DE1E96" w:rsidRDefault="00DE1E96" w:rsidP="005367C4">
      <w:pPr>
        <w:spacing w:after="0" w:line="240" w:lineRule="auto"/>
        <w:jc w:val="both"/>
      </w:pPr>
      <w:r>
        <w:t>с 01.07.1</w:t>
      </w:r>
      <w:r w:rsidR="008718EF">
        <w:t>4</w:t>
      </w:r>
      <w:r>
        <w:t>г. по 31.12.1</w:t>
      </w:r>
      <w:r w:rsidR="008718EF">
        <w:t>4</w:t>
      </w:r>
      <w:r>
        <w:t xml:space="preserve">г.  </w:t>
      </w:r>
      <w:r w:rsidRPr="00DE1E96">
        <w:t>СН II - 2,</w:t>
      </w:r>
      <w:r w:rsidR="008718EF">
        <w:t>06723</w:t>
      </w:r>
      <w:r w:rsidRPr="00DE1E96">
        <w:t xml:space="preserve"> руб./</w:t>
      </w:r>
      <w:proofErr w:type="spellStart"/>
      <w:r w:rsidRPr="00DE1E96">
        <w:t>кВт</w:t>
      </w:r>
      <w:proofErr w:type="gramStart"/>
      <w:r w:rsidRPr="00DE1E96">
        <w:t>.ч</w:t>
      </w:r>
      <w:proofErr w:type="spellEnd"/>
      <w:proofErr w:type="gramEnd"/>
      <w:r w:rsidRPr="00DE1E96">
        <w:t xml:space="preserve">; НН -  </w:t>
      </w:r>
      <w:r w:rsidR="008718EF">
        <w:t>3,05478</w:t>
      </w:r>
      <w:r w:rsidRPr="00DE1E96">
        <w:t xml:space="preserve"> руб./</w:t>
      </w:r>
      <w:proofErr w:type="spellStart"/>
      <w:r w:rsidRPr="00DE1E96">
        <w:t>кВт.ч</w:t>
      </w:r>
      <w:proofErr w:type="spellEnd"/>
      <w:r w:rsidR="00D56A78">
        <w:t>, без НДС</w:t>
      </w:r>
    </w:p>
    <w:p w:rsidR="005367C4" w:rsidRDefault="005367C4" w:rsidP="005367C4">
      <w:pPr>
        <w:spacing w:after="0" w:line="240" w:lineRule="auto"/>
        <w:jc w:val="both"/>
      </w:pPr>
    </w:p>
    <w:p w:rsidR="005367C4" w:rsidRPr="00DE1E96" w:rsidRDefault="005367C4" w:rsidP="005367C4">
      <w:pPr>
        <w:spacing w:after="0" w:line="240" w:lineRule="auto"/>
        <w:jc w:val="both"/>
      </w:pPr>
    </w:p>
    <w:p w:rsidR="005367C4" w:rsidRDefault="005367C4" w:rsidP="005367C4">
      <w:pPr>
        <w:spacing w:after="0" w:line="240" w:lineRule="auto"/>
        <w:jc w:val="both"/>
      </w:pPr>
      <w:r>
        <w:t xml:space="preserve">        Приказом Министерства энергетики и ЖКХ Самарской области от </w:t>
      </w:r>
      <w:r w:rsidR="008718EF">
        <w:t>31.12.2013г.</w:t>
      </w:r>
      <w:r>
        <w:t xml:space="preserve"> № </w:t>
      </w:r>
      <w:r w:rsidR="008718EF">
        <w:t>482</w:t>
      </w:r>
      <w:r>
        <w:t xml:space="preserve"> утверждены </w:t>
      </w:r>
      <w:r w:rsidRPr="00F53FB7">
        <w:rPr>
          <w:b/>
        </w:rPr>
        <w:t>индивидуальные тарифы на услуги по передаче электрической энергии</w:t>
      </w:r>
      <w:r>
        <w:t xml:space="preserve"> для взаиморасчетов между сетевыми организациями Самарской области, и установлены: </w:t>
      </w:r>
    </w:p>
    <w:p w:rsidR="000E39EC" w:rsidRDefault="005367C4" w:rsidP="005367C4">
      <w:pPr>
        <w:spacing w:after="0" w:line="240" w:lineRule="auto"/>
        <w:jc w:val="both"/>
      </w:pPr>
      <w:r w:rsidRPr="000E39EC">
        <w:rPr>
          <w:b/>
        </w:rPr>
        <w:t xml:space="preserve">ООО «БИАКСПЛЕН» / ЗАО «Самарская сетевая компания» </w:t>
      </w:r>
    </w:p>
    <w:p w:rsidR="005367C4" w:rsidRDefault="005367C4" w:rsidP="005367C4">
      <w:pPr>
        <w:spacing w:after="0" w:line="240" w:lineRule="auto"/>
        <w:jc w:val="both"/>
      </w:pPr>
      <w:r>
        <w:t>(</w:t>
      </w:r>
      <w:proofErr w:type="spellStart"/>
      <w:r>
        <w:t>Двухставочный</w:t>
      </w:r>
      <w:proofErr w:type="spellEnd"/>
      <w:r>
        <w:t xml:space="preserve"> тариф)</w:t>
      </w:r>
      <w:r w:rsidR="00D56A78">
        <w:t>, без НДС</w:t>
      </w:r>
    </w:p>
    <w:p w:rsidR="005367C4" w:rsidRDefault="005367C4" w:rsidP="005367C4">
      <w:pPr>
        <w:spacing w:after="0" w:line="240" w:lineRule="auto"/>
        <w:jc w:val="both"/>
      </w:pPr>
      <w:r>
        <w:t>с  01.01.1</w:t>
      </w:r>
      <w:r w:rsidR="008718EF">
        <w:t>4</w:t>
      </w:r>
      <w:r>
        <w:t>г. по 30.06.1</w:t>
      </w:r>
      <w:r w:rsidR="008718EF">
        <w:t>4</w:t>
      </w:r>
      <w:r>
        <w:t xml:space="preserve">г. </w:t>
      </w:r>
      <w:r w:rsidR="008718EF">
        <w:t>–</w:t>
      </w:r>
      <w:r w:rsidR="00F53FB7">
        <w:t xml:space="preserve"> </w:t>
      </w:r>
      <w:r w:rsidR="008718EF">
        <w:t>263,21496</w:t>
      </w:r>
      <w:r>
        <w:t xml:space="preserve"> руб</w:t>
      </w:r>
      <w:r w:rsidR="00F53FB7">
        <w:t>.</w:t>
      </w:r>
      <w:r>
        <w:t>/кВт*мес</w:t>
      </w:r>
      <w:r w:rsidR="00F53FB7">
        <w:t>.</w:t>
      </w:r>
      <w:r>
        <w:t xml:space="preserve"> (Ставка за содержание эл. сетей)</w:t>
      </w:r>
    </w:p>
    <w:p w:rsidR="00F53FB7" w:rsidRDefault="00F53FB7" w:rsidP="005367C4">
      <w:pPr>
        <w:spacing w:after="0" w:line="240" w:lineRule="auto"/>
        <w:jc w:val="both"/>
      </w:pPr>
      <w:r>
        <w:t xml:space="preserve">                                                    </w:t>
      </w:r>
      <w:proofErr w:type="gramStart"/>
      <w:r w:rsidR="008718EF">
        <w:t>0,15547</w:t>
      </w:r>
      <w:r w:rsidR="005367C4">
        <w:t xml:space="preserve"> руб</w:t>
      </w:r>
      <w:r>
        <w:t>.</w:t>
      </w:r>
      <w:r w:rsidR="005367C4">
        <w:t>/кВт*мес</w:t>
      </w:r>
      <w:r>
        <w:t>.</w:t>
      </w:r>
      <w:r w:rsidR="005367C4">
        <w:t xml:space="preserve"> (Ставка на оплату технологического расхода </w:t>
      </w:r>
      <w:proofErr w:type="gramEnd"/>
    </w:p>
    <w:p w:rsidR="005367C4" w:rsidRDefault="00F53FB7" w:rsidP="005367C4">
      <w:pPr>
        <w:spacing w:after="0" w:line="240" w:lineRule="auto"/>
        <w:jc w:val="both"/>
      </w:pPr>
      <w:r>
        <w:t xml:space="preserve">                                                    </w:t>
      </w:r>
      <w:r w:rsidR="005367C4">
        <w:t>(потерь)</w:t>
      </w:r>
    </w:p>
    <w:p w:rsidR="00F53FB7" w:rsidRDefault="00F53FB7" w:rsidP="00F53FB7">
      <w:pPr>
        <w:spacing w:after="0" w:line="240" w:lineRule="auto"/>
        <w:jc w:val="both"/>
      </w:pPr>
      <w:r>
        <w:t>с 01.07.1</w:t>
      </w:r>
      <w:r w:rsidR="008718EF">
        <w:t>4</w:t>
      </w:r>
      <w:r>
        <w:t>г. по 31.12.1</w:t>
      </w:r>
      <w:r w:rsidR="008718EF">
        <w:t>4</w:t>
      </w:r>
      <w:r>
        <w:t xml:space="preserve">г. </w:t>
      </w:r>
      <w:r w:rsidR="004E475E">
        <w:t>–</w:t>
      </w:r>
      <w:r>
        <w:t xml:space="preserve"> </w:t>
      </w:r>
      <w:r w:rsidR="008718EF">
        <w:t>263,21496</w:t>
      </w:r>
      <w:r>
        <w:t xml:space="preserve"> руб./кВт*мес. (Ставка за содержание эл. сетей)</w:t>
      </w:r>
    </w:p>
    <w:p w:rsidR="00F53FB7" w:rsidRDefault="00F53FB7" w:rsidP="00F53FB7">
      <w:pPr>
        <w:spacing w:after="0" w:line="240" w:lineRule="auto"/>
        <w:jc w:val="both"/>
      </w:pPr>
      <w:r>
        <w:t xml:space="preserve">                                                    </w:t>
      </w:r>
      <w:proofErr w:type="gramStart"/>
      <w:r w:rsidR="008718EF">
        <w:t>0,15547</w:t>
      </w:r>
      <w:r>
        <w:t xml:space="preserve"> руб./кВт*мес. (Ставка на оплату технологического расхода </w:t>
      </w:r>
      <w:proofErr w:type="gramEnd"/>
    </w:p>
    <w:p w:rsidR="00F53FB7" w:rsidRDefault="00F53FB7" w:rsidP="00F53FB7">
      <w:pPr>
        <w:spacing w:after="0" w:line="240" w:lineRule="auto"/>
        <w:jc w:val="both"/>
      </w:pPr>
      <w:r>
        <w:t xml:space="preserve">                                                    (потерь)</w:t>
      </w:r>
    </w:p>
    <w:p w:rsidR="004E475E" w:rsidRDefault="004E475E" w:rsidP="004E475E">
      <w:pPr>
        <w:spacing w:after="0" w:line="240" w:lineRule="auto"/>
        <w:jc w:val="both"/>
      </w:pPr>
      <w:r w:rsidRPr="000E39EC">
        <w:rPr>
          <w:b/>
        </w:rPr>
        <w:t>ООО «БИАКСПЛЕН» / Филиал ОАО «МРСК Волги</w:t>
      </w:r>
      <w:proofErr w:type="gramStart"/>
      <w:r w:rsidRPr="000E39EC">
        <w:rPr>
          <w:b/>
        </w:rPr>
        <w:t>»-</w:t>
      </w:r>
      <w:proofErr w:type="gramEnd"/>
      <w:r w:rsidRPr="000E39EC">
        <w:rPr>
          <w:b/>
        </w:rPr>
        <w:t>«Самарские распределительные сети»</w:t>
      </w:r>
      <w:r>
        <w:t xml:space="preserve"> (</w:t>
      </w:r>
      <w:proofErr w:type="spellStart"/>
      <w:r>
        <w:t>Двухставочный</w:t>
      </w:r>
      <w:proofErr w:type="spellEnd"/>
      <w:r>
        <w:t xml:space="preserve"> тариф)</w:t>
      </w:r>
      <w:r w:rsidR="00D56A78">
        <w:t>, без НДС</w:t>
      </w:r>
    </w:p>
    <w:p w:rsidR="004E475E" w:rsidRDefault="004E475E" w:rsidP="004E475E">
      <w:pPr>
        <w:spacing w:after="0" w:line="240" w:lineRule="auto"/>
        <w:jc w:val="both"/>
      </w:pPr>
      <w:r>
        <w:t>с  01.01.1</w:t>
      </w:r>
      <w:r w:rsidR="008718EF">
        <w:t>4</w:t>
      </w:r>
      <w:r>
        <w:t>г. по 30.06.1</w:t>
      </w:r>
      <w:r w:rsidR="008718EF">
        <w:t>4</w:t>
      </w:r>
      <w:r>
        <w:t xml:space="preserve">г. – </w:t>
      </w:r>
      <w:r w:rsidR="008718EF">
        <w:t>170,04667</w:t>
      </w:r>
      <w:r>
        <w:t xml:space="preserve"> руб./кВт*мес. (Ставка за содержание эл. сетей)</w:t>
      </w:r>
    </w:p>
    <w:p w:rsidR="004E475E" w:rsidRDefault="004E475E" w:rsidP="004E475E">
      <w:pPr>
        <w:spacing w:after="0" w:line="240" w:lineRule="auto"/>
        <w:jc w:val="both"/>
      </w:pPr>
      <w:r>
        <w:t xml:space="preserve">                                                    </w:t>
      </w:r>
      <w:proofErr w:type="gramStart"/>
      <w:r w:rsidR="008718EF">
        <w:t>0,04823</w:t>
      </w:r>
      <w:r>
        <w:t xml:space="preserve"> руб./кВт*мес. (Ставка на оплату технологического расхода </w:t>
      </w:r>
      <w:proofErr w:type="gramEnd"/>
    </w:p>
    <w:p w:rsidR="004E475E" w:rsidRDefault="004E475E" w:rsidP="004E475E">
      <w:pPr>
        <w:spacing w:after="0" w:line="240" w:lineRule="auto"/>
        <w:jc w:val="both"/>
      </w:pPr>
      <w:r>
        <w:t xml:space="preserve">                                                    (потерь)</w:t>
      </w:r>
    </w:p>
    <w:p w:rsidR="004E475E" w:rsidRDefault="004E475E" w:rsidP="004E475E">
      <w:pPr>
        <w:spacing w:after="0" w:line="240" w:lineRule="auto"/>
        <w:jc w:val="both"/>
      </w:pPr>
      <w:r>
        <w:t>с 01.07.1</w:t>
      </w:r>
      <w:r w:rsidR="008718EF">
        <w:t>4</w:t>
      </w:r>
      <w:r>
        <w:t>г. по 31.12.1</w:t>
      </w:r>
      <w:r w:rsidR="008718EF">
        <w:t>4</w:t>
      </w:r>
      <w:r>
        <w:t xml:space="preserve">г. – </w:t>
      </w:r>
      <w:r w:rsidR="008718EF">
        <w:t>170,04667</w:t>
      </w:r>
      <w:r>
        <w:t xml:space="preserve"> руб./кВт*мес. (Ставка за содержание эл. сетей)</w:t>
      </w:r>
    </w:p>
    <w:p w:rsidR="004E475E" w:rsidRDefault="004E475E" w:rsidP="004E475E">
      <w:pPr>
        <w:spacing w:after="0" w:line="240" w:lineRule="auto"/>
        <w:jc w:val="both"/>
      </w:pPr>
      <w:r>
        <w:t xml:space="preserve">                                                    </w:t>
      </w:r>
      <w:proofErr w:type="gramStart"/>
      <w:r w:rsidR="008718EF">
        <w:t>0,04823</w:t>
      </w:r>
      <w:r>
        <w:t xml:space="preserve"> руб./кВт*мес. (Ставка на оплату технологического расхода </w:t>
      </w:r>
      <w:proofErr w:type="gramEnd"/>
    </w:p>
    <w:p w:rsidR="004E475E" w:rsidRDefault="004E475E" w:rsidP="004E475E">
      <w:pPr>
        <w:spacing w:after="0" w:line="240" w:lineRule="auto"/>
        <w:jc w:val="both"/>
      </w:pPr>
      <w:r>
        <w:t xml:space="preserve">                                                    (потерь)</w:t>
      </w:r>
    </w:p>
    <w:p w:rsidR="00D56A78" w:rsidRDefault="00D56A78" w:rsidP="004E475E">
      <w:pPr>
        <w:spacing w:after="0" w:line="240" w:lineRule="auto"/>
        <w:jc w:val="both"/>
      </w:pPr>
    </w:p>
    <w:p w:rsidR="00D56A78" w:rsidRDefault="00D56A78" w:rsidP="004E475E">
      <w:pPr>
        <w:spacing w:after="0" w:line="240" w:lineRule="auto"/>
        <w:jc w:val="both"/>
      </w:pPr>
    </w:p>
    <w:p w:rsidR="00DD3AF9" w:rsidRDefault="006B1AC2" w:rsidP="004E475E">
      <w:pPr>
        <w:spacing w:after="0" w:line="240" w:lineRule="auto"/>
        <w:jc w:val="both"/>
      </w:pPr>
      <w:r>
        <w:t xml:space="preserve">         </w:t>
      </w:r>
      <w:r w:rsidR="00D56A78">
        <w:t>Инвестици</w:t>
      </w:r>
      <w:r w:rsidR="00DD3AF9">
        <w:t>онная программа на 201</w:t>
      </w:r>
      <w:r w:rsidR="008718EF">
        <w:t>4</w:t>
      </w:r>
      <w:r w:rsidR="00DD3AF9">
        <w:t xml:space="preserve"> год не утверждалась.</w:t>
      </w:r>
      <w:r w:rsidR="00D56A78">
        <w:t xml:space="preserve"> </w:t>
      </w:r>
    </w:p>
    <w:p w:rsidR="00DD3AF9" w:rsidRDefault="00DD3AF9" w:rsidP="004E475E">
      <w:pPr>
        <w:spacing w:after="0" w:line="240" w:lineRule="auto"/>
        <w:jc w:val="both"/>
      </w:pPr>
      <w:r>
        <w:t>З</w:t>
      </w:r>
      <w:r w:rsidR="00C37D3A">
        <w:t>а 201</w:t>
      </w:r>
      <w:r w:rsidR="008718EF">
        <w:t>3</w:t>
      </w:r>
      <w:r w:rsidR="00EC7AAB">
        <w:t xml:space="preserve"> </w:t>
      </w:r>
      <w:bookmarkStart w:id="0" w:name="_GoBack"/>
      <w:bookmarkEnd w:id="0"/>
      <w:r w:rsidR="00C37D3A">
        <w:t xml:space="preserve">год аварийных отключений электрической энергии </w:t>
      </w:r>
      <w:r>
        <w:t xml:space="preserve">для потребителей услуг по вине ООО «БИАКСПЛЕН» </w:t>
      </w:r>
      <w:proofErr w:type="spellStart"/>
      <w:r>
        <w:t>Новокуйбышевский</w:t>
      </w:r>
      <w:proofErr w:type="spellEnd"/>
      <w:r>
        <w:t xml:space="preserve"> филиал не было.</w:t>
      </w:r>
    </w:p>
    <w:p w:rsidR="00D56A78" w:rsidRDefault="00DD3AF9" w:rsidP="004E475E">
      <w:pPr>
        <w:spacing w:after="0" w:line="240" w:lineRule="auto"/>
        <w:jc w:val="both"/>
      </w:pPr>
      <w:r>
        <w:t>З</w:t>
      </w:r>
      <w:r w:rsidR="00D56A78">
        <w:t>аявок на технологич</w:t>
      </w:r>
      <w:r>
        <w:t>еское присоединение в 201</w:t>
      </w:r>
      <w:r w:rsidR="008718EF">
        <w:t xml:space="preserve">3 </w:t>
      </w:r>
      <w:r>
        <w:t>году не поступало.</w:t>
      </w:r>
      <w:r w:rsidR="00D56A78">
        <w:t xml:space="preserve"> </w:t>
      </w:r>
    </w:p>
    <w:p w:rsidR="00DD3AF9" w:rsidRDefault="00DD3AF9" w:rsidP="004E475E">
      <w:pPr>
        <w:spacing w:after="0" w:line="240" w:lineRule="auto"/>
        <w:jc w:val="both"/>
      </w:pPr>
      <w:r>
        <w:t>Рез</w:t>
      </w:r>
      <w:r w:rsidR="0054739D">
        <w:t xml:space="preserve">ерв мощности в размере 1 МВт </w:t>
      </w:r>
      <w:r>
        <w:t>имеется.</w:t>
      </w:r>
    </w:p>
    <w:p w:rsidR="004E475E" w:rsidRDefault="004E475E" w:rsidP="004E475E">
      <w:pPr>
        <w:spacing w:after="0" w:line="240" w:lineRule="auto"/>
        <w:jc w:val="both"/>
      </w:pPr>
    </w:p>
    <w:p w:rsidR="005367C4" w:rsidRPr="00DE1E96" w:rsidRDefault="005367C4">
      <w:pPr>
        <w:spacing w:after="0" w:line="240" w:lineRule="auto"/>
        <w:jc w:val="both"/>
      </w:pPr>
    </w:p>
    <w:sectPr w:rsidR="005367C4" w:rsidRPr="00DE1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0F"/>
    <w:rsid w:val="000E39EC"/>
    <w:rsid w:val="00327097"/>
    <w:rsid w:val="003E0F63"/>
    <w:rsid w:val="004E475E"/>
    <w:rsid w:val="005367C4"/>
    <w:rsid w:val="0054739D"/>
    <w:rsid w:val="00683EBC"/>
    <w:rsid w:val="006B1AC2"/>
    <w:rsid w:val="008718EF"/>
    <w:rsid w:val="009D18F3"/>
    <w:rsid w:val="00C37D3A"/>
    <w:rsid w:val="00C7020F"/>
    <w:rsid w:val="00D56A78"/>
    <w:rsid w:val="00DD3AF9"/>
    <w:rsid w:val="00DE1E96"/>
    <w:rsid w:val="00E22E1E"/>
    <w:rsid w:val="00EC7AAB"/>
    <w:rsid w:val="00F5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Ирина Ивановна</dc:creator>
  <cp:lastModifiedBy>Кудрявцева Ирина Ивановна</cp:lastModifiedBy>
  <cp:revision>2</cp:revision>
  <dcterms:created xsi:type="dcterms:W3CDTF">2015-10-07T12:23:00Z</dcterms:created>
  <dcterms:modified xsi:type="dcterms:W3CDTF">2015-10-07T12:23:00Z</dcterms:modified>
</cp:coreProperties>
</file>