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4A" w:rsidRPr="007D1DF0" w:rsidRDefault="00E00E4A" w:rsidP="00E00E4A">
      <w:pPr>
        <w:shd w:val="clear" w:color="auto" w:fill="FFFFFF"/>
        <w:spacing w:after="300" w:line="240" w:lineRule="auto"/>
        <w:textAlignment w:val="baseline"/>
        <w:outlineLvl w:val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7D1DF0">
        <w:rPr>
          <w:rFonts w:ascii="Helvetica" w:eastAsia="Times New Roman" w:hAnsi="Helvetica" w:cs="Times New Roman"/>
          <w:sz w:val="27"/>
          <w:szCs w:val="27"/>
          <w:lang w:eastAsia="ru-RU"/>
        </w:rPr>
        <w:t>Условия о значениях параметров качества теплоснабжения и параметров, отражающих допустимые перерывы в теплоснабжении, а также пределы разрешенных отклонений значений таких параметров</w:t>
      </w:r>
    </w:p>
    <w:p w:rsidR="00E00E4A" w:rsidRPr="00E00E4A" w:rsidRDefault="00E00E4A" w:rsidP="00E00E4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1. Параметры качества теплоснабжения</w:t>
      </w:r>
    </w:p>
    <w:p w:rsidR="00E00E4A" w:rsidRPr="00E00E4A" w:rsidRDefault="00E00E4A" w:rsidP="001F5B51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1.1. Температура теплоносителя в подающем трубопроводе. Значение температуры теплоносителя определяется в точке поставки на границе </w:t>
      </w:r>
      <w:r w:rsidR="007D1DF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раздела имущественной (балансовой) принадлежности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r w:rsidR="007D1DF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и эксплуатационной ответственности тепловых сетей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как среднесуточное значение температуры теплоносителя в подающем трубопроводе по температурному графику, указанному в файле "</w:t>
      </w:r>
      <w:r w:rsidR="007D1DF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Температурные графики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".</w:t>
      </w:r>
    </w:p>
    <w:p w:rsidR="00E00E4A" w:rsidRPr="00E00E4A" w:rsidRDefault="00E00E4A" w:rsidP="001F5B51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1.2. Давление теплоносителя в подающем трубопроводе (P). Значение давления теплоносителя в подающем трубопроводе определяется в точке поставки на границе </w:t>
      </w:r>
      <w:r w:rsidR="007D1DF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раздела имущественной (балансовой) принадлежности</w:t>
      </w:r>
      <w:r w:rsidR="007D1DF0"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r w:rsidR="007D1DF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и эксплуатационной ответственности тепловых сетей</w:t>
      </w:r>
      <w:r w:rsidR="007D1DF0"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как среднесуточное значение равное значению, указанному в </w:t>
      </w:r>
      <w:r w:rsidRPr="001F5B51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файле "</w:t>
      </w:r>
      <w:r w:rsidR="001F5B51" w:rsidRPr="001F5B51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П</w:t>
      </w:r>
      <w:r w:rsidRPr="001F5B51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араметры качества</w:t>
      </w:r>
      <w:r w:rsidR="001F5B51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давления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".</w:t>
      </w:r>
    </w:p>
    <w:p w:rsidR="00E00E4A" w:rsidRPr="00E00E4A" w:rsidRDefault="00E00E4A" w:rsidP="001F5B51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Данный пункт не применяется, если </w:t>
      </w:r>
      <w:proofErr w:type="spellStart"/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теплопотребляющие</w:t>
      </w:r>
      <w:proofErr w:type="spellEnd"/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установки подключены к тепловым сетям системы теплоснабжения по независимой схеме и (или) регулятор давления и (или) регулятор расхода установлен на </w:t>
      </w:r>
      <w:proofErr w:type="spellStart"/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теплопотребляющих</w:t>
      </w:r>
      <w:proofErr w:type="spellEnd"/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установках.</w:t>
      </w:r>
    </w:p>
    <w:p w:rsidR="00E00E4A" w:rsidRPr="00E00E4A" w:rsidRDefault="00E00E4A" w:rsidP="00E00E4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2. Параметры, отражающие допустимые перерывы в теплоснабжении</w:t>
      </w:r>
    </w:p>
    <w:p w:rsidR="00E00E4A" w:rsidRPr="00E00E4A" w:rsidRDefault="00E00E4A" w:rsidP="00FD5DCE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2.1. Параметры, отражающие допустимые перерывы в теплоснабжении, предусматривают допустимую сторонами настоящего Договора продолжительность прекращения в точке поставки подачи тепловой энергии и (или) теплоносителя в подающем трубопроводе (перерывы в теплоснабжении).</w:t>
      </w:r>
    </w:p>
    <w:p w:rsidR="00E00E4A" w:rsidRPr="00E00E4A" w:rsidRDefault="00E00E4A" w:rsidP="00FD5DCE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2.2. </w:t>
      </w:r>
      <w:r w:rsidR="009E647E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Тепл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оснабжающая организация обеспечивает бесперебойное круглосуточное отопление в течение отопительного периода, при этом допускаются отклонения от данной величины согласно пределам разрешенных отклонений параметров, согласованных Сторонами в п.3.</w:t>
      </w:r>
    </w:p>
    <w:p w:rsidR="00E00E4A" w:rsidRPr="00E00E4A" w:rsidRDefault="00E00E4A" w:rsidP="00E00E4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3. Пределы разрешенных отклонений значений параметров качества теплоснабжения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Пределы разрешенных отклонений значений параметров качества теплоснабжения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диапазона.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Диапазон значений параметров качества теплоснабжения и 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 определяется: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3.1. Диапазон значений параметров качества </w:t>
      </w:r>
      <w:proofErr w:type="gramStart"/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теплоснабжения :</w:t>
      </w:r>
      <w:proofErr w:type="gramEnd"/>
    </w:p>
    <w:p w:rsidR="00E00E4A" w:rsidRPr="00E00E4A" w:rsidRDefault="00E00E4A" w:rsidP="00961A34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по температуре воды, поступающей в тепловую сеть, - +/- 3%.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Указанные величины дополнительно увеличиваются на величину погрешности теплосчетчика, но не более чем максимально допускаемую относительную погрешность теплосчетчика, определенную в соответствии с методикой осуществления коммерческого учета тепловой энергии, теплоносителя, 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lastRenderedPageBreak/>
        <w:t>утвержденной Министерством строительства и жилищно-коммунального хозяйства Российской Федерации.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3.2. 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теплоснабжения в соответствии с Правилами предоставления коммунальных услуг.</w:t>
      </w:r>
    </w:p>
    <w:p w:rsidR="00E00E4A" w:rsidRPr="00E00E4A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4. Пределы разрешенных отклонений значений параметров, отражающих допустимые перерывы в теплоснабжении</w:t>
      </w:r>
    </w:p>
    <w:p w:rsidR="00E00E4A" w:rsidRPr="00386B30" w:rsidRDefault="00E00E4A" w:rsidP="00961A34">
      <w:pPr>
        <w:shd w:val="clear" w:color="auto" w:fill="FFFFFF"/>
        <w:spacing w:after="150" w:line="240" w:lineRule="auto"/>
        <w:jc w:val="both"/>
        <w:textAlignment w:val="baseline"/>
        <w:rPr>
          <w:rFonts w:ascii="Helvetica" w:eastAsia="Times New Roman" w:hAnsi="Helvetica" w:cs="Times New Roman"/>
          <w:strike/>
          <w:color w:val="444444"/>
          <w:sz w:val="24"/>
          <w:szCs w:val="24"/>
          <w:lang w:eastAsia="ru-RU"/>
        </w:rPr>
      </w:pP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Пределы разрешенных отклонений значений параметров, отражающих допустимые перерывы в теплоснабжении, определяются с учетом необходимости обеспечения допустимой продолжительности перерывов</w:t>
      </w:r>
      <w:r w:rsidR="00386B3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услуги </w:t>
      </w:r>
      <w:proofErr w:type="gramStart"/>
      <w:r w:rsidR="00386B3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теплоснабжения </w:t>
      </w:r>
      <w:r w:rsidRPr="00E00E4A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r w:rsidR="00961A34" w:rsidRPr="00961A34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в</w:t>
      </w:r>
      <w:proofErr w:type="gramEnd"/>
      <w:r w:rsidR="00961A34" w:rsidRPr="00961A34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соответствии с ФЗ о теплоснабжении.</w:t>
      </w:r>
    </w:p>
    <w:p w:rsidR="006C64FD" w:rsidRDefault="00AF3663">
      <w: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pt;height:49.45pt" o:ole="">
            <v:imagedata r:id="rId6" o:title=""/>
          </v:shape>
          <o:OLEObject Type="Embed" ProgID="Excel.Sheet.12" ShapeID="_x0000_i1029" DrawAspect="Icon" ObjectID="_1728389351" r:id="rId7"/>
        </w:object>
      </w:r>
      <w:r>
        <w:object w:dxaOrig="1534" w:dyaOrig="994">
          <v:shape id="_x0000_i1030" type="#_x0000_t75" style="width:77pt;height:49.45pt" o:ole="">
            <v:imagedata r:id="rId8" o:title=""/>
          </v:shape>
          <o:OLEObject Type="Embed" ProgID="Excel.Sheet.12" ShapeID="_x0000_i1030" DrawAspect="Icon" ObjectID="_1728389352" r:id="rId9"/>
        </w:object>
      </w:r>
      <w:bookmarkStart w:id="0" w:name="_GoBack"/>
      <w:bookmarkEnd w:id="0"/>
    </w:p>
    <w:sectPr w:rsidR="006C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B3A2B"/>
    <w:multiLevelType w:val="multilevel"/>
    <w:tmpl w:val="678A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8"/>
    <w:rsid w:val="001F5B51"/>
    <w:rsid w:val="00386B30"/>
    <w:rsid w:val="005155C8"/>
    <w:rsid w:val="006C64FD"/>
    <w:rsid w:val="007D1DF0"/>
    <w:rsid w:val="00961A34"/>
    <w:rsid w:val="009E647E"/>
    <w:rsid w:val="00AF3663"/>
    <w:rsid w:val="00B05B98"/>
    <w:rsid w:val="00B52022"/>
    <w:rsid w:val="00CD4D95"/>
    <w:rsid w:val="00E00E4A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5F82AD5-8733-4CCC-B2A2-0EA15A9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66A7-6DA6-4574-B8C1-9DED7484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Почерняй Елена Михайловна</dc:creator>
  <cp:keywords/>
  <dc:description/>
  <cp:lastModifiedBy>Почерняй Елена Михайловна</cp:lastModifiedBy>
  <cp:revision>3</cp:revision>
  <dcterms:created xsi:type="dcterms:W3CDTF">2022-10-27T11:19:00Z</dcterms:created>
  <dcterms:modified xsi:type="dcterms:W3CDTF">2022-10-27T11:23:00Z</dcterms:modified>
</cp:coreProperties>
</file>